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B51D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ADD656" wp14:editId="49045504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C5F6D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DD6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">
                <v:textbox>
                  <w:txbxContent>
                    <w:p w14:paraId="34AC5F6D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36D40522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7ED5BCE5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68BC8B55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243A3CAF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6936C244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4C7897C" w14:textId="424251D0" w:rsidR="00170F19" w:rsidRPr="0044477D" w:rsidRDefault="003B5753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  <w:szCs w:val="28"/>
        </w:rPr>
      </w:pPr>
      <w:r w:rsidRPr="0044477D">
        <w:rPr>
          <w:rFonts w:ascii="Century Gothic" w:hAnsi="Century Gothic"/>
          <w:b/>
          <w:bCs/>
          <w:i/>
          <w:iCs/>
          <w:color w:val="1F497D" w:themeColor="text2"/>
          <w:sz w:val="28"/>
          <w:szCs w:val="28"/>
        </w:rPr>
        <w:t xml:space="preserve">Analista de </w:t>
      </w:r>
      <w:r w:rsidR="0083023E">
        <w:rPr>
          <w:rFonts w:ascii="Century Gothic" w:hAnsi="Century Gothic"/>
          <w:b/>
          <w:bCs/>
          <w:i/>
          <w:iCs/>
          <w:color w:val="1F497D" w:themeColor="text2"/>
          <w:sz w:val="28"/>
          <w:szCs w:val="28"/>
        </w:rPr>
        <w:t xml:space="preserve">Programación de Energía </w:t>
      </w:r>
    </w:p>
    <w:p w14:paraId="25F251A2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51E2F788" w14:textId="77777777" w:rsidTr="008206E1">
        <w:tc>
          <w:tcPr>
            <w:tcW w:w="3119" w:type="dxa"/>
          </w:tcPr>
          <w:p w14:paraId="5C3289CB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19DD17B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62BF86BB" w14:textId="77777777" w:rsidTr="008206E1">
        <w:tc>
          <w:tcPr>
            <w:tcW w:w="3119" w:type="dxa"/>
          </w:tcPr>
          <w:p w14:paraId="0B3EFD84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0A90740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0D8B41" w14:textId="77777777" w:rsidTr="008206E1">
        <w:tc>
          <w:tcPr>
            <w:tcW w:w="3119" w:type="dxa"/>
          </w:tcPr>
          <w:p w14:paraId="68A0A67F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76204BE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6C94654" w14:textId="77777777" w:rsidTr="008206E1">
        <w:tc>
          <w:tcPr>
            <w:tcW w:w="3119" w:type="dxa"/>
          </w:tcPr>
          <w:p w14:paraId="32A41375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B8B36FC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269F7A37" w14:textId="77777777" w:rsidTr="008206E1">
        <w:tc>
          <w:tcPr>
            <w:tcW w:w="3119" w:type="dxa"/>
          </w:tcPr>
          <w:p w14:paraId="729BC3C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5CB1A8A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94B2BAB" w14:textId="77777777" w:rsidTr="008206E1">
        <w:trPr>
          <w:trHeight w:val="386"/>
        </w:trPr>
        <w:tc>
          <w:tcPr>
            <w:tcW w:w="3119" w:type="dxa"/>
          </w:tcPr>
          <w:p w14:paraId="4F20534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262735E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A937995" w14:textId="77777777" w:rsidTr="008206E1">
        <w:tc>
          <w:tcPr>
            <w:tcW w:w="3119" w:type="dxa"/>
          </w:tcPr>
          <w:p w14:paraId="63D70FAB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4C80F713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D7E505A" w14:textId="77777777" w:rsidTr="008206E1">
        <w:tc>
          <w:tcPr>
            <w:tcW w:w="3119" w:type="dxa"/>
          </w:tcPr>
          <w:p w14:paraId="56AC0F43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1D257C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FE7B834" w14:textId="77777777" w:rsidTr="008206E1">
        <w:tc>
          <w:tcPr>
            <w:tcW w:w="3119" w:type="dxa"/>
          </w:tcPr>
          <w:p w14:paraId="11DD451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70B1611E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4DC5774" w14:textId="77777777" w:rsidTr="008206E1">
        <w:tc>
          <w:tcPr>
            <w:tcW w:w="3119" w:type="dxa"/>
          </w:tcPr>
          <w:p w14:paraId="579289E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BC1CCD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FAC1AA" w14:textId="77777777" w:rsidTr="008206E1">
        <w:tc>
          <w:tcPr>
            <w:tcW w:w="3119" w:type="dxa"/>
          </w:tcPr>
          <w:p w14:paraId="5413E6F0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1A8F7150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C49FA72" w14:textId="77777777" w:rsidTr="008206E1">
        <w:tc>
          <w:tcPr>
            <w:tcW w:w="3119" w:type="dxa"/>
          </w:tcPr>
          <w:p w14:paraId="2DE441B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28B90037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D19D7A9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3849F67D" w14:textId="77777777" w:rsidTr="008206E1">
        <w:tc>
          <w:tcPr>
            <w:tcW w:w="426" w:type="dxa"/>
          </w:tcPr>
          <w:p w14:paraId="0373259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7376F3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55D767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5D97C72B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22C09F1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52A38F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(Licenciatura, Maestría  o Doctorado)</w:t>
            </w:r>
          </w:p>
        </w:tc>
        <w:tc>
          <w:tcPr>
            <w:tcW w:w="2745" w:type="dxa"/>
          </w:tcPr>
          <w:p w14:paraId="67CB5EF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0006633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10195E7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0FC51DC4" w14:textId="77777777" w:rsidTr="008206E1">
        <w:tc>
          <w:tcPr>
            <w:tcW w:w="426" w:type="dxa"/>
          </w:tcPr>
          <w:p w14:paraId="0881F93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7D417DA7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547E59FE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4F3586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088AE4E" w14:textId="77777777" w:rsidTr="008206E1">
        <w:tc>
          <w:tcPr>
            <w:tcW w:w="426" w:type="dxa"/>
          </w:tcPr>
          <w:p w14:paraId="181391A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41C70536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0B1FD125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5EA73AD4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000DA0F0" w14:textId="77777777" w:rsidTr="008206E1">
        <w:tc>
          <w:tcPr>
            <w:tcW w:w="426" w:type="dxa"/>
          </w:tcPr>
          <w:p w14:paraId="2693D7A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10C4078B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4B6220F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9833F3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25E3B862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2C254CFD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2E074EAB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6961B7E8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489F1EA6" w14:textId="77777777" w:rsidTr="008206E1">
        <w:tc>
          <w:tcPr>
            <w:tcW w:w="426" w:type="dxa"/>
          </w:tcPr>
          <w:p w14:paraId="64D92B8D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A68AC1E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1C9FEA52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3DED032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15ED1DCB" w14:textId="77777777" w:rsidTr="008206E1">
        <w:tc>
          <w:tcPr>
            <w:tcW w:w="426" w:type="dxa"/>
          </w:tcPr>
          <w:p w14:paraId="1B67AF95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73C7A278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CB0D067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3637CE2B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2717C8D6" w14:textId="77777777" w:rsidTr="008206E1">
        <w:tc>
          <w:tcPr>
            <w:tcW w:w="426" w:type="dxa"/>
          </w:tcPr>
          <w:p w14:paraId="449CA3E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4847ABE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099B8F9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2459E0F4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59795505" w14:textId="77777777" w:rsidTr="008206E1">
        <w:tc>
          <w:tcPr>
            <w:tcW w:w="426" w:type="dxa"/>
          </w:tcPr>
          <w:p w14:paraId="568070B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1870790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DDEE1CC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A891F0E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EBF811A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33C88595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197FA998" w14:textId="77777777" w:rsidTr="008206E1">
        <w:trPr>
          <w:trHeight w:val="775"/>
        </w:trPr>
        <w:tc>
          <w:tcPr>
            <w:tcW w:w="2272" w:type="dxa"/>
          </w:tcPr>
          <w:p w14:paraId="2EB9756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1BD8D25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68096396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4B3E5C7D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26F0FF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69C32C9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7F91DAB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25487E0D" w14:textId="77777777" w:rsidTr="008206E1">
        <w:trPr>
          <w:trHeight w:val="322"/>
        </w:trPr>
        <w:tc>
          <w:tcPr>
            <w:tcW w:w="2272" w:type="dxa"/>
          </w:tcPr>
          <w:p w14:paraId="5199F84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1AD656EB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BD145C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166E6C96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8D63A86" w14:textId="77777777" w:rsidTr="008206E1">
        <w:trPr>
          <w:trHeight w:val="322"/>
        </w:trPr>
        <w:tc>
          <w:tcPr>
            <w:tcW w:w="2272" w:type="dxa"/>
          </w:tcPr>
          <w:p w14:paraId="69187E1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BAAB34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0EAD03C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</w:tcPr>
          <w:p w14:paraId="1E77110F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</w:tr>
      <w:tr w:rsidR="00FF1280" w:rsidRPr="00F11B0E" w14:paraId="20EE5734" w14:textId="77777777" w:rsidTr="008206E1">
        <w:trPr>
          <w:trHeight w:val="308"/>
        </w:trPr>
        <w:tc>
          <w:tcPr>
            <w:tcW w:w="2272" w:type="dxa"/>
          </w:tcPr>
          <w:p w14:paraId="2D900ADC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09FD6E25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5A773B36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2B27622E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36F7311E" w14:textId="77777777" w:rsidTr="008206E1">
        <w:trPr>
          <w:trHeight w:val="336"/>
        </w:trPr>
        <w:tc>
          <w:tcPr>
            <w:tcW w:w="2272" w:type="dxa"/>
          </w:tcPr>
          <w:p w14:paraId="72942D3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3997BA8D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0CDC7AC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015F100B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44240B70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35D7AE31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2E4253DC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60F55888" w14:textId="77777777" w:rsidTr="005D328F">
        <w:tc>
          <w:tcPr>
            <w:tcW w:w="426" w:type="dxa"/>
          </w:tcPr>
          <w:p w14:paraId="4197F26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D3ACD80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53EAAC46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6CDFCE2C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43EE5E38" w14:textId="77777777" w:rsidTr="005D328F">
        <w:tc>
          <w:tcPr>
            <w:tcW w:w="426" w:type="dxa"/>
          </w:tcPr>
          <w:p w14:paraId="3F523EA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5139B5E6" w14:textId="050C116F" w:rsidR="00E6126E" w:rsidRPr="00F11B0E" w:rsidRDefault="00E6126E" w:rsidP="00504CB8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E042BB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710E12A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62C60211" w14:textId="77777777" w:rsidTr="005D328F">
        <w:tc>
          <w:tcPr>
            <w:tcW w:w="426" w:type="dxa"/>
          </w:tcPr>
          <w:p w14:paraId="2AA1642F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0C8D30C0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F93E8C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855E88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3AAD27A0" w14:textId="77777777" w:rsidTr="005D328F">
        <w:tc>
          <w:tcPr>
            <w:tcW w:w="426" w:type="dxa"/>
          </w:tcPr>
          <w:p w14:paraId="614A388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776700D5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597E64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6F696DF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D5FF44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52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2110"/>
        <w:gridCol w:w="2108"/>
        <w:gridCol w:w="2661"/>
      </w:tblGrid>
      <w:tr w:rsidR="004D1E8E" w:rsidRPr="00F11B0E" w14:paraId="6B526F4F" w14:textId="77777777" w:rsidTr="002E0F0E">
        <w:trPr>
          <w:trHeight w:val="510"/>
        </w:trPr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E9AE2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3518" w:type="pct"/>
            <w:gridSpan w:val="3"/>
            <w:tcBorders>
              <w:left w:val="single" w:sz="4" w:space="0" w:color="auto"/>
            </w:tcBorders>
          </w:tcPr>
          <w:p w14:paraId="1878BF5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39795FDD" w14:textId="77777777" w:rsidTr="002E0F0E">
        <w:tc>
          <w:tcPr>
            <w:tcW w:w="1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14B2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079" w:type="pct"/>
            <w:tcBorders>
              <w:left w:val="single" w:sz="4" w:space="0" w:color="auto"/>
            </w:tcBorders>
          </w:tcPr>
          <w:p w14:paraId="1077D931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1078" w:type="pct"/>
          </w:tcPr>
          <w:p w14:paraId="60D3EF30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1361" w:type="pct"/>
          </w:tcPr>
          <w:p w14:paraId="3D8BDBB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4F4A44" w:rsidRPr="00F11B0E" w14:paraId="0B5ECF1A" w14:textId="77777777" w:rsidTr="002E0F0E">
        <w:trPr>
          <w:trHeight w:val="479"/>
        </w:trPr>
        <w:tc>
          <w:tcPr>
            <w:tcW w:w="1482" w:type="pct"/>
            <w:tcBorders>
              <w:top w:val="single" w:sz="4" w:space="0" w:color="auto"/>
            </w:tcBorders>
            <w:vAlign w:val="center"/>
          </w:tcPr>
          <w:p w14:paraId="005F6D57" w14:textId="47C39854" w:rsidR="004F4A44" w:rsidRPr="0083023E" w:rsidRDefault="0083023E" w:rsidP="0083023E">
            <w:pPr>
              <w:pStyle w:val="Prrafodelista"/>
              <w:spacing w:line="276" w:lineRule="auto"/>
              <w:ind w:left="360"/>
              <w:contextualSpacing/>
              <w:jc w:val="both"/>
              <w:rPr>
                <w:rFonts w:ascii="Segoe UI" w:hAnsi="Segoe UI" w:cs="Segoe UI"/>
                <w:bCs/>
                <w:spacing w:val="-2"/>
                <w:sz w:val="22"/>
                <w:szCs w:val="22"/>
                <w:lang w:val="es-ES_tradnl"/>
              </w:rPr>
            </w:pPr>
            <w:r w:rsidRPr="0083023E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Amplia experiencia en la generación de consultas de bases de datos.</w:t>
            </w:r>
          </w:p>
        </w:tc>
        <w:tc>
          <w:tcPr>
            <w:tcW w:w="1079" w:type="pct"/>
            <w:vAlign w:val="center"/>
          </w:tcPr>
          <w:p w14:paraId="67F26417" w14:textId="77777777" w:rsidR="004F4A44" w:rsidRPr="00F11B0E" w:rsidRDefault="004F4A44" w:rsidP="00E043FF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078" w:type="pct"/>
          </w:tcPr>
          <w:p w14:paraId="58F6BD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361" w:type="pct"/>
          </w:tcPr>
          <w:p w14:paraId="0CC20C4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9CD997B" w14:textId="77777777" w:rsidTr="008661FF">
        <w:trPr>
          <w:trHeight w:val="1272"/>
        </w:trPr>
        <w:tc>
          <w:tcPr>
            <w:tcW w:w="1482" w:type="pct"/>
            <w:vAlign w:val="center"/>
          </w:tcPr>
          <w:p w14:paraId="4F3BC5DA" w14:textId="1F1D5415" w:rsidR="00F37A9B" w:rsidRPr="00F37A9B" w:rsidRDefault="0083023E" w:rsidP="0083023E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</w:pPr>
            <w:r w:rsidRPr="00623C83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lastRenderedPageBreak/>
              <w:t>Dominio de herramientas de optimización matemática (GAMS)</w:t>
            </w:r>
            <w:r w:rsidR="00F37A9B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.</w:t>
            </w:r>
          </w:p>
        </w:tc>
        <w:tc>
          <w:tcPr>
            <w:tcW w:w="1079" w:type="pct"/>
          </w:tcPr>
          <w:p w14:paraId="432218E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0E21640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320736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46FD5467" w14:textId="77777777" w:rsidTr="002E0F0E">
        <w:trPr>
          <w:trHeight w:val="1402"/>
        </w:trPr>
        <w:tc>
          <w:tcPr>
            <w:tcW w:w="1482" w:type="pct"/>
            <w:vAlign w:val="center"/>
          </w:tcPr>
          <w:p w14:paraId="3F85E311" w14:textId="27201E2A" w:rsidR="004F4A44" w:rsidRPr="001E05B7" w:rsidRDefault="0083023E" w:rsidP="0083023E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3C83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Dominio de entornos de programación tales como Python, Matlab, Visual Basic o similar.</w:t>
            </w:r>
          </w:p>
        </w:tc>
        <w:tc>
          <w:tcPr>
            <w:tcW w:w="1079" w:type="pct"/>
          </w:tcPr>
          <w:p w14:paraId="0E64E5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4FD004F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7A5C6E3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E254F8" w:rsidRPr="00F11B0E" w14:paraId="32646032" w14:textId="77777777" w:rsidTr="008661FF">
        <w:trPr>
          <w:trHeight w:val="923"/>
        </w:trPr>
        <w:tc>
          <w:tcPr>
            <w:tcW w:w="1482" w:type="pct"/>
            <w:vAlign w:val="center"/>
          </w:tcPr>
          <w:p w14:paraId="0483C0FE" w14:textId="36E85124" w:rsidR="00E254F8" w:rsidRPr="001E05B7" w:rsidRDefault="0083023E" w:rsidP="00E254F8">
            <w:pPr>
              <w:contextualSpacing/>
              <w:rPr>
                <w:sz w:val="22"/>
                <w:szCs w:val="22"/>
              </w:rPr>
            </w:pPr>
            <w:r w:rsidRPr="00623C83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Excelente dominio de las herramientas tecnológicas, particularmente de aplicaciones informáticas de oficina - Microsoft Office. Power BI</w:t>
            </w:r>
            <w:r w:rsidR="00F37A9B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.</w:t>
            </w:r>
          </w:p>
        </w:tc>
        <w:tc>
          <w:tcPr>
            <w:tcW w:w="1079" w:type="pct"/>
          </w:tcPr>
          <w:p w14:paraId="4D8F8A58" w14:textId="3AB0C1DD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16BB230B" w14:textId="6415FDA6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243C2501" w14:textId="7E537E02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83023E" w:rsidRPr="00F11B0E" w14:paraId="01D04960" w14:textId="77777777" w:rsidTr="008661FF">
        <w:trPr>
          <w:trHeight w:val="923"/>
        </w:trPr>
        <w:tc>
          <w:tcPr>
            <w:tcW w:w="1482" w:type="pct"/>
            <w:vAlign w:val="center"/>
          </w:tcPr>
          <w:p w14:paraId="29CBCFEA" w14:textId="097D9B10" w:rsidR="0083023E" w:rsidRPr="0083023E" w:rsidRDefault="0083023E" w:rsidP="0083023E">
            <w:pPr>
              <w:contextualSpacing/>
              <w:rPr>
                <w:sz w:val="22"/>
                <w:szCs w:val="22"/>
              </w:rPr>
            </w:pPr>
            <w:r w:rsidRPr="00623C83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Manejo de modelos optimización de energía eléctrica de corto y mediano plazo</w:t>
            </w:r>
            <w:r w:rsidR="00F37A9B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.</w:t>
            </w:r>
          </w:p>
        </w:tc>
        <w:tc>
          <w:tcPr>
            <w:tcW w:w="1079" w:type="pct"/>
          </w:tcPr>
          <w:p w14:paraId="0AF40666" w14:textId="77777777" w:rsidR="0083023E" w:rsidRPr="00F11B0E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4EA627FB" w14:textId="77777777" w:rsidR="0083023E" w:rsidRPr="00F11B0E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5758B979" w14:textId="77777777" w:rsidR="0083023E" w:rsidRPr="00F11B0E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83023E" w:rsidRPr="00F11B0E" w14:paraId="5F918CCE" w14:textId="77777777" w:rsidTr="008661FF">
        <w:trPr>
          <w:trHeight w:val="923"/>
        </w:trPr>
        <w:tc>
          <w:tcPr>
            <w:tcW w:w="1482" w:type="pct"/>
            <w:vAlign w:val="center"/>
          </w:tcPr>
          <w:p w14:paraId="55D77D97" w14:textId="0C0B4CD7" w:rsidR="0083023E" w:rsidRPr="00623C83" w:rsidRDefault="0083023E" w:rsidP="0083023E">
            <w:pPr>
              <w:contextualSpacing/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</w:pPr>
            <w:r w:rsidRPr="00623C83"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  <w:t>Regulaciones y normativas vigentes en el sector eléctrico a nivel centroamericano.</w:t>
            </w:r>
          </w:p>
        </w:tc>
        <w:tc>
          <w:tcPr>
            <w:tcW w:w="1079" w:type="pct"/>
          </w:tcPr>
          <w:p w14:paraId="46F9E32B" w14:textId="77777777" w:rsidR="0083023E" w:rsidRPr="00623C83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Cs/>
                <w:spacing w:val="-2"/>
                <w:sz w:val="20"/>
                <w:lang w:val="es-ES_tradnl"/>
              </w:rPr>
            </w:pPr>
          </w:p>
        </w:tc>
        <w:tc>
          <w:tcPr>
            <w:tcW w:w="1078" w:type="pct"/>
          </w:tcPr>
          <w:p w14:paraId="7B8CD63D" w14:textId="77777777" w:rsidR="0083023E" w:rsidRPr="00F11B0E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6503D865" w14:textId="77777777" w:rsidR="0083023E" w:rsidRPr="00F11B0E" w:rsidRDefault="0083023E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682F5A3" w14:textId="77777777" w:rsidR="00EC1A9B" w:rsidRDefault="00054EA2" w:rsidP="00DD2B47">
      <w:pPr>
        <w:suppressAutoHyphens/>
        <w:spacing w:before="240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39161999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43C0E7F9" w14:textId="77777777" w:rsidTr="00A425CB">
        <w:tc>
          <w:tcPr>
            <w:tcW w:w="2297" w:type="dxa"/>
          </w:tcPr>
          <w:p w14:paraId="1FE0E2F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116F01A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6A9F562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7DB92B5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54624182" w14:textId="77777777" w:rsidTr="00A425CB">
        <w:tc>
          <w:tcPr>
            <w:tcW w:w="2297" w:type="dxa"/>
          </w:tcPr>
          <w:p w14:paraId="5A9011F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640F5BF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3C482E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8273D2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189AB5DF" w14:textId="77777777" w:rsidTr="00A425CB">
        <w:tc>
          <w:tcPr>
            <w:tcW w:w="2297" w:type="dxa"/>
          </w:tcPr>
          <w:p w14:paraId="5877FC7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0E1DD5E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9A2A80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6014CA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AF1D5B" w14:textId="77777777" w:rsidTr="00A425CB">
        <w:tc>
          <w:tcPr>
            <w:tcW w:w="2297" w:type="dxa"/>
          </w:tcPr>
          <w:p w14:paraId="023FDEB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6750D16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27D2C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712360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9060718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Se debe indicar el grado de dominio: básico, intermedio, avanzado.</w:t>
      </w:r>
    </w:p>
    <w:p w14:paraId="274B1829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06EA9AB7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13E0C55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746C1F5F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2FC8182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19C9C387" w14:textId="77777777" w:rsidTr="00A045A2">
        <w:tc>
          <w:tcPr>
            <w:tcW w:w="538" w:type="dxa"/>
          </w:tcPr>
          <w:p w14:paraId="5C015E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3B84BBE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E2880C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22E21F0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57CE02D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154F2EF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04D47C8B" w14:textId="77777777" w:rsidTr="00A045A2">
        <w:tc>
          <w:tcPr>
            <w:tcW w:w="538" w:type="dxa"/>
          </w:tcPr>
          <w:p w14:paraId="6C5EC6F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0B02EE8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A85AF4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5A2D2E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282792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26FC48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F2E6C34" w14:textId="77777777" w:rsidTr="00A045A2">
        <w:tc>
          <w:tcPr>
            <w:tcW w:w="538" w:type="dxa"/>
          </w:tcPr>
          <w:p w14:paraId="66BA84C2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lastRenderedPageBreak/>
              <w:t>2</w:t>
            </w:r>
          </w:p>
        </w:tc>
        <w:tc>
          <w:tcPr>
            <w:tcW w:w="1751" w:type="dxa"/>
          </w:tcPr>
          <w:p w14:paraId="1C84036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F82989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20240E4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2245841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FE8C08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99B692A" w14:textId="77777777" w:rsidTr="00A045A2">
        <w:tc>
          <w:tcPr>
            <w:tcW w:w="538" w:type="dxa"/>
          </w:tcPr>
          <w:p w14:paraId="32FA087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D22B323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73F289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D062C9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EA3637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42E91C8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5A1E6ED9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5C8F635B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03E382D0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19A3CD1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1DE2E188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37AF42A7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4A1E167E" w14:textId="23F2E105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5743CB3F" w14:textId="77777777" w:rsidTr="00A045A2">
        <w:tc>
          <w:tcPr>
            <w:tcW w:w="538" w:type="dxa"/>
          </w:tcPr>
          <w:p w14:paraId="7F51AAB3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7B0E8771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776EE1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73E00B4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751CE247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7021AF0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17CA4F4F" w14:textId="77777777" w:rsidTr="00A045A2">
        <w:tc>
          <w:tcPr>
            <w:tcW w:w="538" w:type="dxa"/>
          </w:tcPr>
          <w:p w14:paraId="5ED922E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4B1CCAC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9C7D2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507B005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9C9C18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C125EC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E26F843" w14:textId="77777777" w:rsidTr="00A045A2">
        <w:tc>
          <w:tcPr>
            <w:tcW w:w="538" w:type="dxa"/>
          </w:tcPr>
          <w:p w14:paraId="475155E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16594E5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B1F4E1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B04F86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8B9FB5C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1ECA29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04E68105" w14:textId="77777777" w:rsidTr="00A045A2">
        <w:tc>
          <w:tcPr>
            <w:tcW w:w="538" w:type="dxa"/>
          </w:tcPr>
          <w:p w14:paraId="480F0804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03B36DF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158DDDB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E7F988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0B9E8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8CE7EE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44C35D70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9120EB5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04CB0A34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7C531533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1A613B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1F24BB0C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5F287F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>San Salvador,</w:t>
      </w:r>
      <w:r w:rsidRPr="00AD2CE2">
        <w:rPr>
          <w:rFonts w:ascii="Segoe UI" w:hAnsi="Segoe UI" w:cs="Segoe UI"/>
        </w:rPr>
        <w:t>El Salvador a más tardar xx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2FA09D5A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3FC1532C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6A091C7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0905747C" w14:textId="77777777" w:rsidR="00EC1A9B" w:rsidRDefault="00EC1A9B" w:rsidP="00EC1A9B">
      <w:pPr>
        <w:rPr>
          <w:rFonts w:ascii="Segoe UI" w:hAnsi="Segoe UI" w:cs="Segoe UI"/>
        </w:rPr>
      </w:pPr>
    </w:p>
    <w:p w14:paraId="31526FD2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42989CA9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73BEE34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7D21D323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lastRenderedPageBreak/>
        <w:t>Utilice las páginas que requiera, con este formato suministrado.</w:t>
      </w:r>
    </w:p>
    <w:sectPr w:rsidR="004F4A44" w:rsidRPr="00F11B0E" w:rsidSect="0083023E">
      <w:headerReference w:type="default" r:id="rId8"/>
      <w:footerReference w:type="even" r:id="rId9"/>
      <w:footerReference w:type="default" r:id="rId10"/>
      <w:pgSz w:w="12242" w:h="15842" w:code="1"/>
      <w:pgMar w:top="1560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4ED1" w14:textId="77777777" w:rsidR="00FD5C94" w:rsidRDefault="00FD5C94">
      <w:r>
        <w:separator/>
      </w:r>
    </w:p>
  </w:endnote>
  <w:endnote w:type="continuationSeparator" w:id="0">
    <w:p w14:paraId="20C10BCF" w14:textId="77777777" w:rsidR="00FD5C94" w:rsidRDefault="00FD5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7F37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7402DA2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4F900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6D99D2CB" wp14:editId="4138A205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42609952" name="Imagen 42609952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77014E03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081AC134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0572A1F7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C3A7" w14:textId="77777777" w:rsidR="00FD5C94" w:rsidRDefault="00FD5C94">
      <w:r>
        <w:separator/>
      </w:r>
    </w:p>
  </w:footnote>
  <w:footnote w:type="continuationSeparator" w:id="0">
    <w:p w14:paraId="351A54E3" w14:textId="77777777" w:rsidR="00FD5C94" w:rsidRDefault="00FD5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246C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13814648" wp14:editId="617200E9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332531413" name="Imagen 332531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F266F"/>
    <w:multiLevelType w:val="hybridMultilevel"/>
    <w:tmpl w:val="010469A0"/>
    <w:lvl w:ilvl="0" w:tplc="A99066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D5153C"/>
    <w:multiLevelType w:val="multilevel"/>
    <w:tmpl w:val="78946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33774">
    <w:abstractNumId w:val="0"/>
  </w:num>
  <w:num w:numId="2" w16cid:durableId="1155338605">
    <w:abstractNumId w:val="6"/>
  </w:num>
  <w:num w:numId="3" w16cid:durableId="1214318062">
    <w:abstractNumId w:val="7"/>
  </w:num>
  <w:num w:numId="4" w16cid:durableId="1524980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243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3118723">
    <w:abstractNumId w:val="3"/>
  </w:num>
  <w:num w:numId="7" w16cid:durableId="225191658">
    <w:abstractNumId w:val="9"/>
  </w:num>
  <w:num w:numId="8" w16cid:durableId="299775853">
    <w:abstractNumId w:val="2"/>
  </w:num>
  <w:num w:numId="9" w16cid:durableId="11841265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7794225">
    <w:abstractNumId w:val="8"/>
  </w:num>
  <w:num w:numId="11" w16cid:durableId="118620344">
    <w:abstractNumId w:val="4"/>
  </w:num>
  <w:num w:numId="12" w16cid:durableId="1246302536">
    <w:abstractNumId w:val="5"/>
  </w:num>
  <w:num w:numId="13" w16cid:durableId="1780177066">
    <w:abstractNumId w:val="5"/>
  </w:num>
  <w:num w:numId="14" w16cid:durableId="210391517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41993"/>
    <w:rsid w:val="000438A4"/>
    <w:rsid w:val="00043EA5"/>
    <w:rsid w:val="00047BC0"/>
    <w:rsid w:val="00050B0B"/>
    <w:rsid w:val="00053C36"/>
    <w:rsid w:val="0005417B"/>
    <w:rsid w:val="00054EA2"/>
    <w:rsid w:val="0006363F"/>
    <w:rsid w:val="000639DF"/>
    <w:rsid w:val="000641D8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0619"/>
    <w:rsid w:val="00131850"/>
    <w:rsid w:val="00133285"/>
    <w:rsid w:val="00134445"/>
    <w:rsid w:val="00137E55"/>
    <w:rsid w:val="0014233B"/>
    <w:rsid w:val="001461BE"/>
    <w:rsid w:val="001464DB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0CAA"/>
    <w:rsid w:val="001C13BE"/>
    <w:rsid w:val="001C445F"/>
    <w:rsid w:val="001C4C72"/>
    <w:rsid w:val="001C503F"/>
    <w:rsid w:val="001E05B7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8D4"/>
    <w:rsid w:val="00251475"/>
    <w:rsid w:val="00253200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0F0E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5753"/>
    <w:rsid w:val="003B6783"/>
    <w:rsid w:val="003C17B3"/>
    <w:rsid w:val="003C195F"/>
    <w:rsid w:val="003C20D8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667D"/>
    <w:rsid w:val="00437784"/>
    <w:rsid w:val="004410BC"/>
    <w:rsid w:val="004427DC"/>
    <w:rsid w:val="00443A0B"/>
    <w:rsid w:val="0044477D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86291"/>
    <w:rsid w:val="004919F6"/>
    <w:rsid w:val="004951BB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4CB8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66E5B"/>
    <w:rsid w:val="00571575"/>
    <w:rsid w:val="00572C7F"/>
    <w:rsid w:val="00574796"/>
    <w:rsid w:val="005800D1"/>
    <w:rsid w:val="00580A0F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1EF5"/>
    <w:rsid w:val="00612418"/>
    <w:rsid w:val="00617D5D"/>
    <w:rsid w:val="006229EB"/>
    <w:rsid w:val="00622C36"/>
    <w:rsid w:val="00622F24"/>
    <w:rsid w:val="00623C1C"/>
    <w:rsid w:val="00623C83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1C4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63E4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1EF9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023E"/>
    <w:rsid w:val="00835E71"/>
    <w:rsid w:val="008366FB"/>
    <w:rsid w:val="00837A0F"/>
    <w:rsid w:val="00840F33"/>
    <w:rsid w:val="00844244"/>
    <w:rsid w:val="0084519B"/>
    <w:rsid w:val="00846E72"/>
    <w:rsid w:val="00852FFA"/>
    <w:rsid w:val="00853C0B"/>
    <w:rsid w:val="00861DAC"/>
    <w:rsid w:val="00862ED0"/>
    <w:rsid w:val="0086592C"/>
    <w:rsid w:val="008661FF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C02"/>
    <w:rsid w:val="00897B4E"/>
    <w:rsid w:val="008A3027"/>
    <w:rsid w:val="008A355A"/>
    <w:rsid w:val="008A460A"/>
    <w:rsid w:val="008B04C3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37D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9E74D9"/>
    <w:rsid w:val="009F4918"/>
    <w:rsid w:val="00A00ED2"/>
    <w:rsid w:val="00A0440B"/>
    <w:rsid w:val="00A045A2"/>
    <w:rsid w:val="00A11B00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7218"/>
    <w:rsid w:val="00BA1699"/>
    <w:rsid w:val="00BA32D5"/>
    <w:rsid w:val="00BA4866"/>
    <w:rsid w:val="00BB04A7"/>
    <w:rsid w:val="00BB0A8C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6A18"/>
    <w:rsid w:val="00C90029"/>
    <w:rsid w:val="00C902D5"/>
    <w:rsid w:val="00C906D4"/>
    <w:rsid w:val="00C91277"/>
    <w:rsid w:val="00C945B0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683"/>
    <w:rsid w:val="00D607FD"/>
    <w:rsid w:val="00D6140D"/>
    <w:rsid w:val="00D6193A"/>
    <w:rsid w:val="00D62A85"/>
    <w:rsid w:val="00D64655"/>
    <w:rsid w:val="00D667D3"/>
    <w:rsid w:val="00D66BC8"/>
    <w:rsid w:val="00D67E29"/>
    <w:rsid w:val="00D71759"/>
    <w:rsid w:val="00D72808"/>
    <w:rsid w:val="00D75274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491"/>
    <w:rsid w:val="00DD2517"/>
    <w:rsid w:val="00DD2B4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3FF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4F8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877CA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37A9B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D5C94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042D3B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CD1B-8B98-48BE-9918-C3F07A17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561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3641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Patricia Vindel</cp:lastModifiedBy>
  <cp:revision>5</cp:revision>
  <cp:lastPrinted>2017-03-23T17:49:00Z</cp:lastPrinted>
  <dcterms:created xsi:type="dcterms:W3CDTF">2023-06-02T03:30:00Z</dcterms:created>
  <dcterms:modified xsi:type="dcterms:W3CDTF">2023-06-02T03:40:00Z</dcterms:modified>
</cp:coreProperties>
</file>